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DF1F9"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Bold" w:hAnsi="Lora-Bold" w:cs="Lora-Bold"/>
          <w:b/>
          <w:bCs/>
          <w:color w:val="464646"/>
          <w:sz w:val="22"/>
          <w:szCs w:val="22"/>
          <w:lang w:val="en-US"/>
        </w:rPr>
        <w:t>PRIVACY STATEMENT</w:t>
      </w:r>
    </w:p>
    <w:p w14:paraId="26C8D498" w14:textId="77777777" w:rsidR="00F858A1" w:rsidRDefault="00F858A1" w:rsidP="00D47635">
      <w:pPr>
        <w:widowControl w:val="0"/>
        <w:autoSpaceDE w:val="0"/>
        <w:autoSpaceDN w:val="0"/>
        <w:adjustRightInd w:val="0"/>
        <w:rPr>
          <w:rFonts w:ascii="Lora-Bold" w:hAnsi="Lora-Bold" w:cs="Lora-Bold"/>
          <w:b/>
          <w:bCs/>
          <w:color w:val="464646"/>
          <w:sz w:val="22"/>
          <w:szCs w:val="22"/>
          <w:lang w:val="en-US"/>
        </w:rPr>
      </w:pPr>
    </w:p>
    <w:p w14:paraId="01909DDE"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Bold" w:hAnsi="Lora-Bold" w:cs="Lora-Bold"/>
          <w:b/>
          <w:bCs/>
          <w:color w:val="464646"/>
          <w:sz w:val="22"/>
          <w:szCs w:val="22"/>
          <w:lang w:val="en-US"/>
        </w:rPr>
        <w:t>What Stylish Gatherings do with your information?</w:t>
      </w:r>
    </w:p>
    <w:p w14:paraId="24050E8A" w14:textId="77777777" w:rsidR="00F858A1" w:rsidRDefault="00F858A1" w:rsidP="00D47635">
      <w:pPr>
        <w:widowControl w:val="0"/>
        <w:autoSpaceDE w:val="0"/>
        <w:autoSpaceDN w:val="0"/>
        <w:adjustRightInd w:val="0"/>
        <w:rPr>
          <w:rFonts w:ascii="Lora-Bold" w:hAnsi="Lora-Bold" w:cs="Lora-Bold"/>
          <w:b/>
          <w:bCs/>
          <w:color w:val="464646"/>
          <w:sz w:val="22"/>
          <w:szCs w:val="22"/>
          <w:lang w:val="en-US"/>
        </w:rPr>
      </w:pPr>
    </w:p>
    <w:p w14:paraId="710B8325" w14:textId="77777777" w:rsidR="00D47635" w:rsidRPr="00D47635" w:rsidRDefault="00D47635" w:rsidP="00D47635">
      <w:pPr>
        <w:widowControl w:val="0"/>
        <w:autoSpaceDE w:val="0"/>
        <w:autoSpaceDN w:val="0"/>
        <w:adjustRightInd w:val="0"/>
        <w:rPr>
          <w:rFonts w:ascii="Lora-Bold" w:hAnsi="Lora-Bold" w:cs="Lora-Bold"/>
          <w:b/>
          <w:bCs/>
          <w:color w:val="464646"/>
          <w:sz w:val="22"/>
          <w:szCs w:val="22"/>
          <w:lang w:val="en-US"/>
        </w:rPr>
      </w:pPr>
      <w:bookmarkStart w:id="0" w:name="_GoBack"/>
      <w:bookmarkEnd w:id="0"/>
      <w:r w:rsidRPr="00D47635">
        <w:rPr>
          <w:rFonts w:ascii="Lora-Bold" w:hAnsi="Lora-Bold" w:cs="Lora-Bold"/>
          <w:b/>
          <w:bCs/>
          <w:color w:val="464646"/>
          <w:sz w:val="22"/>
          <w:szCs w:val="22"/>
          <w:lang w:val="en-US"/>
        </w:rPr>
        <w:t>Stylish Gatherings is committed to protecting &amp; respecting your privacy when you are visiting any website maintained by Stylish Gatherings.</w:t>
      </w:r>
    </w:p>
    <w:p w14:paraId="61B324ED"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p>
    <w:p w14:paraId="309C91B5"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Regular" w:hAnsi="Lora-Regular" w:cs="Lora-Regular"/>
          <w:color w:val="464646"/>
          <w:sz w:val="22"/>
          <w:szCs w:val="22"/>
          <w:lang w:val="en-US"/>
        </w:rPr>
        <w:t>The following explains what types of personal information we collect when you use the Website and the basis on which any personal data we collect from you, or that you provide to us, will be processed by us. Please read the following carefully to understand our views &amp; practices regarding your personal data &amp; how we will treat it. </w:t>
      </w:r>
    </w:p>
    <w:p w14:paraId="018E9F08" w14:textId="77777777" w:rsidR="004A27A1" w:rsidRPr="00D47635" w:rsidRDefault="00D47635" w:rsidP="00D47635">
      <w:pPr>
        <w:rPr>
          <w:rFonts w:ascii="Lora-Regular" w:hAnsi="Lora-Regular" w:cs="Lora-Regular"/>
          <w:color w:val="464646"/>
          <w:sz w:val="22"/>
          <w:szCs w:val="22"/>
          <w:lang w:val="en-US"/>
        </w:rPr>
      </w:pPr>
      <w:r w:rsidRPr="00D47635">
        <w:rPr>
          <w:rFonts w:ascii="Lora-Regular" w:hAnsi="Lora-Regular" w:cs="Lora-Regular"/>
          <w:color w:val="464646"/>
          <w:sz w:val="22"/>
          <w:szCs w:val="22"/>
          <w:lang w:val="en-US"/>
        </w:rPr>
        <w:t>Stylish Gatherings uses the personal information we collect from you to provide our service to you. Stylish Gatherings will not rent, sell or share your personal information with any other company for its own marketing purposes.</w:t>
      </w:r>
    </w:p>
    <w:p w14:paraId="577793F4" w14:textId="77777777" w:rsidR="00D47635" w:rsidRPr="00D47635" w:rsidRDefault="00D47635" w:rsidP="00D47635">
      <w:pPr>
        <w:rPr>
          <w:rFonts w:ascii="Lora-Regular" w:hAnsi="Lora-Regular" w:cs="Lora-Regular"/>
          <w:color w:val="464646"/>
          <w:sz w:val="22"/>
          <w:szCs w:val="22"/>
          <w:lang w:val="en-US"/>
        </w:rPr>
      </w:pPr>
    </w:p>
    <w:p w14:paraId="2173CB44"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Regular" w:hAnsi="Lora-Regular" w:cs="Lora-Regular"/>
          <w:color w:val="464646"/>
          <w:sz w:val="22"/>
          <w:szCs w:val="22"/>
          <w:lang w:val="en-US"/>
        </w:rPr>
        <w:t>When you place a booking with Stylish Gatherings we collect the personal information you give such as your name, address and email address. </w:t>
      </w:r>
    </w:p>
    <w:p w14:paraId="7249A38D"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p>
    <w:p w14:paraId="0E144CBD"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Regular" w:hAnsi="Lora-Regular" w:cs="Lora-Regular"/>
          <w:color w:val="464646"/>
          <w:sz w:val="22"/>
          <w:szCs w:val="22"/>
          <w:lang w:val="en-US"/>
        </w:rPr>
        <w:t xml:space="preserve">With your permission, Stylish Gatherings may send you emails about, new products and other updates. </w:t>
      </w:r>
    </w:p>
    <w:p w14:paraId="3BD0B385"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p>
    <w:p w14:paraId="5083CC62"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Regular" w:hAnsi="Lora-Regular" w:cs="Lora-Regular"/>
          <w:color w:val="464646"/>
          <w:sz w:val="22"/>
          <w:szCs w:val="22"/>
          <w:lang w:val="en-US"/>
        </w:rPr>
        <w:t>When you contact Stylish Gatherings by email or through any other contact, Stylish gatherings may ask you to provide some or all of the following information set out.</w:t>
      </w:r>
    </w:p>
    <w:p w14:paraId="6B44A7FC"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p>
    <w:p w14:paraId="43ED6D53"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Regular" w:hAnsi="Lora-Regular" w:cs="Lora-Regular"/>
          <w:color w:val="464646"/>
          <w:sz w:val="22"/>
          <w:szCs w:val="22"/>
          <w:lang w:val="en-US"/>
        </w:rPr>
        <w:t>If you access the Website through a social networking profile, we may collect, store &amp; use the details of that social networking profile &amp; any information contained therein in order to populate any forms you might wish to complete on the Website. </w:t>
      </w:r>
    </w:p>
    <w:p w14:paraId="0687EFE2"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Regular" w:hAnsi="Lora-Regular" w:cs="Lora-Regular"/>
          <w:color w:val="464646"/>
          <w:sz w:val="22"/>
          <w:szCs w:val="22"/>
          <w:lang w:val="en-US"/>
        </w:rPr>
        <w:t>Stylish Gatherings may ask you to provide feedback, although you do not have to respond to them.</w:t>
      </w:r>
    </w:p>
    <w:p w14:paraId="280A65B4" w14:textId="77777777" w:rsidR="00D47635" w:rsidRPr="00D47635" w:rsidRDefault="00D47635" w:rsidP="00D47635">
      <w:pPr>
        <w:rPr>
          <w:rFonts w:ascii="Lora-Regular" w:hAnsi="Lora-Regular" w:cs="Lora-Regular"/>
          <w:color w:val="464646"/>
          <w:sz w:val="22"/>
          <w:szCs w:val="22"/>
          <w:lang w:val="en-US"/>
        </w:rPr>
      </w:pPr>
      <w:r w:rsidRPr="00D47635">
        <w:rPr>
          <w:rFonts w:ascii="Lora-Regular" w:hAnsi="Lora-Regular" w:cs="Lora-Regular"/>
          <w:color w:val="464646"/>
          <w:sz w:val="22"/>
          <w:szCs w:val="22"/>
          <w:lang w:val="en-US"/>
        </w:rPr>
        <w:t xml:space="preserve">Stylish Gatherings may use your personal information for the following purposes: to manage &amp; administer the website; to enable you to use the Website; to send you newsletters &amp; other relevant &amp; targeted promotional communications; to deal with enquiries, complaints &amp; feedback from you &amp; our service providers; to send you emails offering feedback; &amp; to </w:t>
      </w:r>
      <w:proofErr w:type="spellStart"/>
      <w:r w:rsidRPr="00D47635">
        <w:rPr>
          <w:rFonts w:ascii="Lora-Regular" w:hAnsi="Lora-Regular" w:cs="Lora-Regular"/>
          <w:color w:val="464646"/>
          <w:sz w:val="22"/>
          <w:szCs w:val="22"/>
          <w:lang w:val="en-US"/>
        </w:rPr>
        <w:t>analyse</w:t>
      </w:r>
      <w:proofErr w:type="spellEnd"/>
      <w:r w:rsidRPr="00D47635">
        <w:rPr>
          <w:rFonts w:ascii="Lora-Regular" w:hAnsi="Lora-Regular" w:cs="Lora-Regular"/>
          <w:color w:val="464646"/>
          <w:sz w:val="22"/>
          <w:szCs w:val="22"/>
          <w:lang w:val="en-US"/>
        </w:rPr>
        <w:t xml:space="preserve"> &amp; improve the services offered on the website. </w:t>
      </w:r>
    </w:p>
    <w:p w14:paraId="31EC7180" w14:textId="77777777" w:rsidR="00D47635" w:rsidRPr="00D47635" w:rsidRDefault="00D47635" w:rsidP="00D47635">
      <w:pPr>
        <w:rPr>
          <w:rFonts w:ascii="Lora-Regular" w:hAnsi="Lora-Regular" w:cs="Lora-Regular"/>
          <w:color w:val="464646"/>
          <w:sz w:val="22"/>
          <w:szCs w:val="22"/>
          <w:lang w:val="en-US"/>
        </w:rPr>
      </w:pPr>
    </w:p>
    <w:p w14:paraId="56CAFD70"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Bold" w:hAnsi="Lora-Bold" w:cs="Lora-Bold"/>
          <w:b/>
          <w:bCs/>
          <w:color w:val="464646"/>
          <w:sz w:val="22"/>
          <w:szCs w:val="22"/>
          <w:lang w:val="en-US"/>
        </w:rPr>
        <w:t>How do you get my consent?</w:t>
      </w:r>
    </w:p>
    <w:p w14:paraId="44698588"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Regular" w:hAnsi="Lora-Regular" w:cs="Lora-Regular"/>
          <w:color w:val="464646"/>
          <w:sz w:val="22"/>
          <w:szCs w:val="22"/>
          <w:lang w:val="en-US"/>
        </w:rPr>
        <w:t>When you provide Stylish Gatherings with personal information to complete a transaction, arrange for a delivery Stylish Gatherings imply that you consent to Stylish Gatherings collecting it and using it for that specific reason only.</w:t>
      </w:r>
    </w:p>
    <w:p w14:paraId="1F349610"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proofErr w:type="gramStart"/>
      <w:r w:rsidRPr="00D47635">
        <w:rPr>
          <w:rFonts w:ascii="Lora-Regular" w:hAnsi="Lora-Regular" w:cs="Lora-Regular"/>
          <w:color w:val="464646"/>
          <w:sz w:val="22"/>
          <w:szCs w:val="22"/>
          <w:lang w:val="en-US"/>
        </w:rPr>
        <w:t>If  Stylish</w:t>
      </w:r>
      <w:proofErr w:type="gramEnd"/>
      <w:r w:rsidRPr="00D47635">
        <w:rPr>
          <w:rFonts w:ascii="Lora-Regular" w:hAnsi="Lora-Regular" w:cs="Lora-Regular"/>
          <w:color w:val="464646"/>
          <w:sz w:val="22"/>
          <w:szCs w:val="22"/>
          <w:lang w:val="en-US"/>
        </w:rPr>
        <w:t xml:space="preserve"> Gatherings ask for your personal information for a secondary reason, like marketing, we will either ask you directly for your expressed consent, or provide you with an opportunity to say no.</w:t>
      </w:r>
    </w:p>
    <w:p w14:paraId="3F6DAD9E"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p>
    <w:p w14:paraId="6DAA5D03"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Bold" w:hAnsi="Lora-Bold" w:cs="Lora-Bold"/>
          <w:b/>
          <w:bCs/>
          <w:color w:val="464646"/>
          <w:sz w:val="22"/>
          <w:szCs w:val="22"/>
          <w:lang w:val="en-US"/>
        </w:rPr>
        <w:t>How do I withdraw my consent?</w:t>
      </w:r>
    </w:p>
    <w:p w14:paraId="3BBF3B65"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Regular" w:hAnsi="Lora-Regular" w:cs="Lora-Regular"/>
          <w:color w:val="464646"/>
          <w:sz w:val="22"/>
          <w:szCs w:val="22"/>
          <w:lang w:val="en-US"/>
        </w:rPr>
        <w:t>If you place an order &amp; opt in our newsletter, subscribe or register your email address with Stylish Gatherings you are consenting to receive any newsletters by us or to receive other targeted &amp; relevant promotional communications.</w:t>
      </w:r>
    </w:p>
    <w:p w14:paraId="32565C8C"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Regular" w:hAnsi="Lora-Regular" w:cs="Lora-Regular"/>
          <w:color w:val="464646"/>
          <w:sz w:val="22"/>
          <w:szCs w:val="22"/>
          <w:lang w:val="en-US"/>
        </w:rPr>
        <w:t xml:space="preserve">If after you opt-in, you change your mind, you may withdraw your consent for Stylish gatherings to contact you, for the continued collection, use or disclosure of your information, at any time, by contacting Catherine </w:t>
      </w:r>
      <w:proofErr w:type="gramStart"/>
      <w:r w:rsidRPr="00D47635">
        <w:rPr>
          <w:rFonts w:ascii="Lora-Regular" w:hAnsi="Lora-Regular" w:cs="Lora-Regular"/>
          <w:color w:val="464646"/>
          <w:sz w:val="22"/>
          <w:szCs w:val="22"/>
          <w:lang w:val="en-US"/>
        </w:rPr>
        <w:t>here  at</w:t>
      </w:r>
      <w:proofErr w:type="gramEnd"/>
      <w:r w:rsidRPr="00D47635">
        <w:rPr>
          <w:rFonts w:ascii="Lora-Regular" w:hAnsi="Lora-Regular" w:cs="Lora-Regular"/>
          <w:color w:val="464646"/>
          <w:sz w:val="22"/>
          <w:szCs w:val="22"/>
          <w:lang w:val="en-US"/>
        </w:rPr>
        <w:t xml:space="preserve"> Stylish Gatherings using the :contact us form. You can change your mind at any time by clicking the unsubscribe link in the footer of any email you receive. </w:t>
      </w:r>
    </w:p>
    <w:p w14:paraId="36292BF2"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Bold" w:hAnsi="Lora-Bold" w:cs="Lora-Bold"/>
          <w:b/>
          <w:bCs/>
          <w:color w:val="464646"/>
          <w:sz w:val="22"/>
          <w:szCs w:val="22"/>
          <w:lang w:val="en-US"/>
        </w:rPr>
        <w:t>Disclosure </w:t>
      </w:r>
    </w:p>
    <w:p w14:paraId="6487A885" w14:textId="77777777" w:rsidR="00D47635" w:rsidRPr="00D47635" w:rsidRDefault="00D47635" w:rsidP="00D47635">
      <w:pPr>
        <w:rPr>
          <w:rFonts w:ascii="Lora-Regular" w:hAnsi="Lora-Regular" w:cs="Lora-Regular"/>
          <w:color w:val="464646"/>
          <w:sz w:val="22"/>
          <w:szCs w:val="22"/>
          <w:lang w:val="en-US"/>
        </w:rPr>
      </w:pPr>
      <w:r w:rsidRPr="00D47635">
        <w:rPr>
          <w:rFonts w:ascii="Lora-Regular" w:hAnsi="Lora-Regular" w:cs="Lora-Regular"/>
          <w:color w:val="464646"/>
          <w:sz w:val="22"/>
          <w:szCs w:val="22"/>
          <w:lang w:val="en-US"/>
        </w:rPr>
        <w:lastRenderedPageBreak/>
        <w:t>Except to the extent required by any applicable Law or governmental or judicial body; Stylish Gatherings will not disclose your personal information to any third party without your consent other than a service provider to whom we are required to disclose personal information in order for them to provide their service to us. </w:t>
      </w:r>
    </w:p>
    <w:p w14:paraId="4358ECB4" w14:textId="77777777" w:rsidR="00D47635" w:rsidRPr="00D47635" w:rsidRDefault="00D47635" w:rsidP="00D47635">
      <w:pPr>
        <w:rPr>
          <w:rFonts w:ascii="Lora-Regular" w:hAnsi="Lora-Regular" w:cs="Lora-Regular"/>
          <w:color w:val="464646"/>
          <w:sz w:val="22"/>
          <w:szCs w:val="22"/>
          <w:lang w:val="en-US"/>
        </w:rPr>
      </w:pPr>
    </w:p>
    <w:p w14:paraId="457D8EEE" w14:textId="77777777" w:rsidR="00D47635" w:rsidRPr="00D47635" w:rsidRDefault="00D47635" w:rsidP="00D47635">
      <w:pPr>
        <w:widowControl w:val="0"/>
        <w:autoSpaceDE w:val="0"/>
        <w:autoSpaceDN w:val="0"/>
        <w:adjustRightInd w:val="0"/>
        <w:rPr>
          <w:rFonts w:ascii="Lora-Regular" w:hAnsi="Lora-Regular" w:cs="Lora-Regular"/>
          <w:color w:val="464646"/>
          <w:sz w:val="22"/>
          <w:szCs w:val="22"/>
          <w:lang w:val="en-US"/>
        </w:rPr>
      </w:pPr>
      <w:r w:rsidRPr="00D47635">
        <w:rPr>
          <w:rFonts w:ascii="Lora-Regular" w:hAnsi="Lora-Regular" w:cs="Lora-Regular"/>
          <w:color w:val="464646"/>
          <w:sz w:val="22"/>
          <w:szCs w:val="22"/>
          <w:lang w:val="en-US"/>
        </w:rPr>
        <w:t>The Act gives you the right to ask Stylish Gatherings not to process your personal data for marketing purposes. You can request to have your personal information permanently deleted from your record by emailing Stylish Gatherings. </w:t>
      </w:r>
    </w:p>
    <w:p w14:paraId="7CE11C9F" w14:textId="77777777" w:rsidR="00D47635" w:rsidRPr="00D47635" w:rsidRDefault="00D47635" w:rsidP="00D47635">
      <w:pPr>
        <w:rPr>
          <w:sz w:val="22"/>
          <w:szCs w:val="22"/>
        </w:rPr>
      </w:pPr>
      <w:r w:rsidRPr="00D47635">
        <w:rPr>
          <w:rFonts w:ascii="Lora-Regular" w:hAnsi="Lora-Regular" w:cs="Lora-Regular"/>
          <w:color w:val="464646"/>
          <w:sz w:val="22"/>
          <w:szCs w:val="22"/>
          <w:lang w:val="en-US"/>
        </w:rPr>
        <w:t xml:space="preserve">The Act gives you the right to access information held about </w:t>
      </w:r>
      <w:proofErr w:type="gramStart"/>
      <w:r w:rsidRPr="00D47635">
        <w:rPr>
          <w:rFonts w:ascii="Lora-Regular" w:hAnsi="Lora-Regular" w:cs="Lora-Regular"/>
          <w:color w:val="464646"/>
          <w:sz w:val="22"/>
          <w:szCs w:val="22"/>
          <w:lang w:val="en-US"/>
        </w:rPr>
        <w:t>you .</w:t>
      </w:r>
      <w:proofErr w:type="gramEnd"/>
      <w:r w:rsidRPr="00D47635">
        <w:rPr>
          <w:rFonts w:ascii="Lora-Regular" w:hAnsi="Lora-Regular" w:cs="Lora-Regular"/>
          <w:color w:val="464646"/>
          <w:sz w:val="22"/>
          <w:szCs w:val="22"/>
          <w:lang w:val="en-US"/>
        </w:rPr>
        <w:t xml:space="preserve"> Your right of access can be exercised in accordance with the Act.</w:t>
      </w:r>
    </w:p>
    <w:sectPr w:rsidR="00D47635" w:rsidRPr="00D47635" w:rsidSect="004A27A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ora-Regular">
    <w:altName w:val="Cambria"/>
    <w:panose1 w:val="00000000000000000000"/>
    <w:charset w:val="00"/>
    <w:family w:val="auto"/>
    <w:notTrueType/>
    <w:pitch w:val="default"/>
    <w:sig w:usb0="00000003" w:usb1="00000000" w:usb2="00000000" w:usb3="00000000" w:csb0="00000001" w:csb1="00000000"/>
  </w:font>
  <w:font w:name="Lora-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35"/>
    <w:rsid w:val="004A27A1"/>
    <w:rsid w:val="00D47635"/>
    <w:rsid w:val="00F858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F6DF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3199</Characters>
  <Application>Microsoft Macintosh Word</Application>
  <DocSecurity>0</DocSecurity>
  <Lines>26</Lines>
  <Paragraphs>7</Paragraphs>
  <ScaleCrop>false</ScaleCrop>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 Carney</cp:lastModifiedBy>
  <cp:revision>2</cp:revision>
  <dcterms:created xsi:type="dcterms:W3CDTF">2018-05-09T21:02:00Z</dcterms:created>
  <dcterms:modified xsi:type="dcterms:W3CDTF">2018-05-09T21:02:00Z</dcterms:modified>
</cp:coreProperties>
</file>